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3A" w:rsidRPr="00CF0F94" w:rsidRDefault="000C303A" w:rsidP="00CF0F94">
      <w:pPr>
        <w:shd w:val="clear" w:color="auto" w:fill="465479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CF0F94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Культурный норматив школьника</w:t>
      </w:r>
    </w:p>
    <w:p w:rsidR="000C303A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5A5248B" wp14:editId="5B77D1D8">
            <wp:extent cx="2854325" cy="1971675"/>
            <wp:effectExtent l="0" t="0" r="3175" b="9525"/>
            <wp:docPr id="29" name="Рисунок 29" descr="https://shkola-10.edusite.ru/images/p174_i-rn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-10.edusite.ru/images/p174_i-rn3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94">
        <w:rPr>
          <w:rFonts w:ascii="Verdana" w:eastAsia="Times New Roman" w:hAnsi="Verdana" w:cs="Times New Roman"/>
          <w:color w:val="800000"/>
          <w:sz w:val="36"/>
          <w:szCs w:val="36"/>
          <w:lang w:eastAsia="ru-RU"/>
        </w:rPr>
        <w:t> </w:t>
      </w:r>
      <w:bookmarkStart w:id="0" w:name="_GoBack"/>
      <w:bookmarkEnd w:id="0"/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b/>
          <w:bCs/>
          <w:color w:val="800000"/>
          <w:sz w:val="36"/>
          <w:szCs w:val="36"/>
          <w:lang w:eastAsia="ru-RU"/>
        </w:rPr>
        <w:t>Что такое «культурный норматив»?</w:t>
      </w:r>
    </w:p>
    <w:p w:rsidR="000C303A" w:rsidRPr="00267DF0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F0">
        <w:rPr>
          <w:rFonts w:ascii="Times New Roman" w:hAnsi="Times New Roman" w:cs="Times New Roman"/>
          <w:sz w:val="28"/>
          <w:szCs w:val="28"/>
        </w:rPr>
        <w:t xml:space="preserve">          «Культурный норматив школьника» – это межведомственный проект Минкультуры и </w:t>
      </w:r>
      <w:proofErr w:type="spellStart"/>
      <w:r w:rsidRPr="00267D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67DF0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0C303A" w:rsidRPr="00267DF0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F0">
        <w:rPr>
          <w:rFonts w:ascii="Times New Roman" w:hAnsi="Times New Roman" w:cs="Times New Roman"/>
          <w:sz w:val="28"/>
          <w:szCs w:val="28"/>
        </w:rPr>
        <w:t xml:space="preserve">           «Культурный норматив школьника» направлен на духовное развитие обучающихся, воспитание эстетического чувства и уважения к культурному наследию.          </w:t>
      </w:r>
    </w:p>
    <w:p w:rsidR="000C303A" w:rsidRPr="00267DF0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F0">
        <w:rPr>
          <w:rFonts w:ascii="Times New Roman" w:hAnsi="Times New Roman" w:cs="Times New Roman"/>
          <w:sz w:val="28"/>
          <w:szCs w:val="28"/>
        </w:rPr>
        <w:t xml:space="preserve">           Суть проекта – в усвоении нормативного объема знаний об искусстве через интерактивное погружение в культурные практики. Планируется, что ученики будут посещать выставки, спектакли, музеи, а затем 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7DF0">
        <w:rPr>
          <w:rFonts w:ascii="Times New Roman" w:hAnsi="Times New Roman" w:cs="Times New Roman"/>
          <w:sz w:val="28"/>
          <w:szCs w:val="28"/>
        </w:rPr>
        <w:t xml:space="preserve">ся своими впечатлениями. Школьники обзаведутся «культурным дневником» для фиксации результатов посещений учреждений. Будет разработана система поощрения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67DF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7DF0">
        <w:rPr>
          <w:rFonts w:ascii="Times New Roman" w:hAnsi="Times New Roman" w:cs="Times New Roman"/>
          <w:sz w:val="28"/>
          <w:szCs w:val="28"/>
        </w:rPr>
        <w:t>щихся, проявивших высокий уровень знаний о культуре.</w:t>
      </w:r>
    </w:p>
    <w:p w:rsidR="000C303A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7DF0">
        <w:rPr>
          <w:rFonts w:ascii="Times New Roman" w:hAnsi="Times New Roman" w:cs="Times New Roman"/>
          <w:sz w:val="28"/>
          <w:szCs w:val="28"/>
        </w:rPr>
        <w:t>«Культурный норматив школьника» будет реализовываться в каждой школе по семи направлениям: литература, изобразительное искусство, архитектура, народная культура, музыка, театр и кинематограф.</w:t>
      </w:r>
    </w:p>
    <w:p w:rsidR="000C303A" w:rsidRDefault="000C303A" w:rsidP="003B5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Участники проекта разделены на три возрастные группы: </w:t>
      </w:r>
    </w:p>
    <w:p w:rsidR="000C303A" w:rsidRDefault="000C303A" w:rsidP="003B5A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1-4 классов;</w:t>
      </w:r>
    </w:p>
    <w:p w:rsidR="000C303A" w:rsidRDefault="000C303A" w:rsidP="003B5A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5-9 классов;</w:t>
      </w:r>
    </w:p>
    <w:p w:rsidR="000C303A" w:rsidRPr="00AC7844" w:rsidRDefault="000C303A" w:rsidP="003B5A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10-11 классов;</w:t>
      </w:r>
    </w:p>
    <w:p w:rsidR="000C303A" w:rsidRPr="00267DF0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 w:rsidRPr="00267DF0">
        <w:rPr>
          <w:rFonts w:ascii="Times New Roman" w:hAnsi="Times New Roman" w:cs="Times New Roman"/>
          <w:sz w:val="28"/>
          <w:szCs w:val="28"/>
        </w:rPr>
        <w:t xml:space="preserve">           Проект не дублирует образовательную программу, а дополняет ее. После освоения каждого блока дети будут получать творческое задание, которое повысит компетенции учеников в данной области.</w:t>
      </w:r>
    </w:p>
    <w:p w:rsidR="000C303A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DF0">
        <w:rPr>
          <w:rFonts w:ascii="Times New Roman" w:hAnsi="Times New Roman" w:cs="Times New Roman"/>
          <w:sz w:val="28"/>
          <w:szCs w:val="28"/>
        </w:rPr>
        <w:t xml:space="preserve">Проект позволит достичь основных целевых показателей национального проекта «Культура», включающего три федеральных проекта «Культурная среда», «Творческие люди» и «Цифровая культура» – увеличения </w:t>
      </w:r>
      <w:r w:rsidRPr="00267DF0">
        <w:rPr>
          <w:rFonts w:ascii="Times New Roman" w:hAnsi="Times New Roman" w:cs="Times New Roman"/>
          <w:sz w:val="28"/>
          <w:szCs w:val="28"/>
        </w:rPr>
        <w:lastRenderedPageBreak/>
        <w:t>к 2024 году в целом на 15 процентов числа посещений организаций культуры и увеличение в пять раз числа обращений к цифровым ресурсам культуры.</w:t>
      </w:r>
    </w:p>
    <w:p w:rsidR="000C303A" w:rsidRDefault="000C303A" w:rsidP="00C23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7DF0">
        <w:rPr>
          <w:rFonts w:ascii="Times New Roman" w:hAnsi="Times New Roman" w:cs="Times New Roman"/>
          <w:sz w:val="28"/>
          <w:szCs w:val="28"/>
        </w:rPr>
        <w:t>Реализация проекта началась с 10 октября 2019 года.</w:t>
      </w:r>
    </w:p>
    <w:p w:rsidR="000C303A" w:rsidRPr="00267DF0" w:rsidRDefault="000C303A" w:rsidP="00267D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EBA344C" wp14:editId="6874FF81">
            <wp:extent cx="5565609" cy="3575314"/>
            <wp:effectExtent l="0" t="0" r="0" b="6350"/>
            <wp:docPr id="28" name="Рисунок 28" descr="https://shkola-10.edusite.ru/images/p174_p90_page_0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-10.edusite.ru/images/p174_p90_page_0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84" cy="35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B7AE508" wp14:editId="64B156B2">
            <wp:extent cx="6027089" cy="3387685"/>
            <wp:effectExtent l="0" t="0" r="0" b="3810"/>
            <wp:docPr id="27" name="Рисунок 27" descr="https://shkola-10.edusite.ru/images/p174_p90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-10.edusite.ru/images/p174_p90_0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77" cy="339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    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257CEFF" wp14:editId="7DACC86D">
            <wp:extent cx="5613317" cy="3500478"/>
            <wp:effectExtent l="0" t="0" r="6985" b="5080"/>
            <wp:docPr id="26" name="Рисунок 26" descr="https://shkola-10.edusite.ru/images/p174_p90_p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-10.edusite.ru/images/p174_p90_page_0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45" cy="350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891FBDA" wp14:editId="4377CD83">
            <wp:extent cx="5629661" cy="4225087"/>
            <wp:effectExtent l="0" t="0" r="0" b="4445"/>
            <wp:docPr id="24" name="Рисунок 24" descr="https://shkola-10.edusite.ru/images/p174_s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-10.edusite.ru/images/p174_sl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33" cy="42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613E2F8" wp14:editId="23F72FC5">
            <wp:extent cx="5519497" cy="4142408"/>
            <wp:effectExtent l="0" t="0" r="5080" b="0"/>
            <wp:docPr id="23" name="Рисунок 23" descr="https://shkola-10.edusite.ru/images/p174_s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-10.edusite.ru/images/p174_sl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71" cy="414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   </w:t>
      </w:r>
      <w:r w:rsidRPr="00CF0F9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CF04CB7" wp14:editId="09BBF282">
            <wp:extent cx="5717015" cy="3333088"/>
            <wp:effectExtent l="0" t="0" r="0" b="1270"/>
            <wp:docPr id="22" name="Рисунок 22" descr="https://shkola-10.edusite.ru/images/p174_p90__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-10.edusite.ru/images/p174_p90__00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86" cy="33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0F94">
        <w:rPr>
          <w:rFonts w:ascii="Verdana" w:eastAsia="Times New Roman" w:hAnsi="Verdana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0C303A" w:rsidRPr="00CF0F94" w:rsidRDefault="000C303A" w:rsidP="00CF0F9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0C303A" w:rsidRPr="00CF0F94" w:rsidRDefault="000C303A" w:rsidP="00CF0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0F94">
        <w:rPr>
          <w:rFonts w:ascii="Verdana" w:eastAsia="Times New Roman" w:hAnsi="Verdana" w:cs="Times New Roman"/>
          <w:sz w:val="18"/>
          <w:szCs w:val="18"/>
          <w:lang w:eastAsia="ru-RU"/>
        </w:rPr>
        <w:t>     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0F94">
        <w:rPr>
          <w:rFonts w:ascii="Verdana" w:eastAsia="Times New Roman" w:hAnsi="Verdana" w:cs="Times New Roman"/>
          <w:sz w:val="18"/>
          <w:szCs w:val="18"/>
          <w:lang w:eastAsia="ru-RU"/>
        </w:rPr>
        <w:t>   </w:t>
      </w:r>
    </w:p>
    <w:p w:rsidR="000C303A" w:rsidRPr="00CF0F94" w:rsidRDefault="000C303A" w:rsidP="00CF0F94">
      <w:pPr>
        <w:spacing w:before="30" w:after="3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CF0F94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0C303A" w:rsidRPr="00CF0F94" w:rsidRDefault="000C303A" w:rsidP="00CF0F9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F24DEE" w:rsidRDefault="00F24DEE"/>
    <w:sectPr w:rsidR="00F2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4C7"/>
    <w:multiLevelType w:val="hybridMultilevel"/>
    <w:tmpl w:val="671C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94"/>
    <w:rsid w:val="00034EA8"/>
    <w:rsid w:val="000C303A"/>
    <w:rsid w:val="00101F02"/>
    <w:rsid w:val="001F0B56"/>
    <w:rsid w:val="00267DF0"/>
    <w:rsid w:val="0029601E"/>
    <w:rsid w:val="002E4DD1"/>
    <w:rsid w:val="00322E90"/>
    <w:rsid w:val="00366785"/>
    <w:rsid w:val="003B5ADB"/>
    <w:rsid w:val="004E0136"/>
    <w:rsid w:val="0051465B"/>
    <w:rsid w:val="005E1EE2"/>
    <w:rsid w:val="009A2396"/>
    <w:rsid w:val="00A76DFA"/>
    <w:rsid w:val="00AC7844"/>
    <w:rsid w:val="00C23DE8"/>
    <w:rsid w:val="00C66938"/>
    <w:rsid w:val="00CA1089"/>
    <w:rsid w:val="00CF0F94"/>
    <w:rsid w:val="00E35548"/>
    <w:rsid w:val="00E40835"/>
    <w:rsid w:val="00E92100"/>
    <w:rsid w:val="00F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54DD6-7C9A-48E2-AE84-946FE223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F94"/>
    <w:rPr>
      <w:b/>
      <w:bCs/>
    </w:rPr>
  </w:style>
  <w:style w:type="paragraph" w:styleId="a5">
    <w:name w:val="List Paragraph"/>
    <w:basedOn w:val="a"/>
    <w:uiPriority w:val="34"/>
    <w:qFormat/>
    <w:rsid w:val="00AC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4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Hepri</dc:creator>
  <cp:keywords/>
  <dc:description/>
  <cp:lastModifiedBy>Татьяна Арнаутова</cp:lastModifiedBy>
  <cp:revision>4</cp:revision>
  <dcterms:created xsi:type="dcterms:W3CDTF">2019-11-29T14:03:00Z</dcterms:created>
  <dcterms:modified xsi:type="dcterms:W3CDTF">2019-12-02T17:52:00Z</dcterms:modified>
</cp:coreProperties>
</file>